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子任务2：生产线加工阀芯质量控制监测尺寸为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16(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r>
              <m:rPr>
                <m:sty m:val="p"/>
              </m:rPr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.043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hAnsi="Cambria Math" w:eastAsia="仿宋_GB2312" w:cs="仿宋_GB2312"/>
          <w:bCs/>
          <w:i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  <w:r>
              <w:rPr>
                <w:rFonts w:hint="eastAsia" w:ascii="宋体" w:hAnsi="宋体" w:cs="Calibri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Calibri"/>
                <w:sz w:val="24"/>
                <w:szCs w:val="24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default" w:ascii="Cambria Math" w:hAnsi="Cambria Math" w:cs="Calibri"/>
                    <w:sz w:val="24"/>
                    <w:szCs w:val="24"/>
                    <w:lang w:val="en-US" w:eastAsia="zh-CN"/>
                  </w:rPr>
                  <m:t>16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31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16.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编制阀体零件的CAPP加工工艺过程卡和工序卡。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阀体</w:t>
      </w:r>
      <w:r>
        <w:rPr>
          <w:rFonts w:hint="eastAsia" w:ascii="仿宋_GB2312" w:hAnsi="仿宋_GB2312" w:eastAsia="仿宋_GB2312" w:cs="仿宋_GB2312"/>
          <w:sz w:val="28"/>
          <w:szCs w:val="28"/>
        </w:rPr>
        <w:t>零件的数控加工。根据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验证内容如下：1）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按压导轮能够正常实现气流换向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按压导轮回弹正常无滞留。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加压1MPa后，整体无泄漏且换向正常。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加工检测工序卡，源文件格式和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0"/>
        <w:rPr>
          <w:rFonts w:hint="eastAsia" w:ascii="黑体" w:hAnsi="黑体" w:eastAsia="黑体" w:cs="黑体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附件2 检验工序卡                             </w:t>
      </w:r>
      <w:r>
        <w:rPr>
          <w:rFonts w:hint="eastAsia" w:ascii="黑体" w:hAnsi="黑体" w:eastAsia="黑体" w:cs="黑体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hint="eastAsia" w:ascii="黑体" w:hAnsi="黑体" w:eastAsia="黑体" w:cs="黑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备注：1.测量项目指工程图中带有公差要求的尺寸。</w:t>
      </w:r>
    </w:p>
    <w:p>
      <w:pPr>
        <w:ind w:firstLine="630" w:firstLineChars="300"/>
      </w:pPr>
      <w:r>
        <w:rPr>
          <w:rFonts w:hint="eastAsia"/>
          <w:lang w:val="en-US" w:eastAsia="zh-CN"/>
        </w:rPr>
        <w:t>2.评判结果指对比尺寸要求，实测尺寸是否超差，如果超差填“不合格”，不超差填“合格”。</w:t>
      </w:r>
    </w:p>
    <w:p/>
    <w:p/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D3BD8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1EE2465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A8131B6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843C8D"/>
    <w:rsid w:val="225B37B7"/>
    <w:rsid w:val="22672CDE"/>
    <w:rsid w:val="229E0D7F"/>
    <w:rsid w:val="23677404"/>
    <w:rsid w:val="246F2C99"/>
    <w:rsid w:val="25DA3E7C"/>
    <w:rsid w:val="28ED036A"/>
    <w:rsid w:val="293372CB"/>
    <w:rsid w:val="2BA70F21"/>
    <w:rsid w:val="2E3C0788"/>
    <w:rsid w:val="2EC44A97"/>
    <w:rsid w:val="2EDA499B"/>
    <w:rsid w:val="2F157E7E"/>
    <w:rsid w:val="30DF32CE"/>
    <w:rsid w:val="32290665"/>
    <w:rsid w:val="32F278F9"/>
    <w:rsid w:val="33C54D7C"/>
    <w:rsid w:val="33D15EF8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32E651D"/>
    <w:rsid w:val="433230F1"/>
    <w:rsid w:val="43CF6B92"/>
    <w:rsid w:val="447E643B"/>
    <w:rsid w:val="449B0822"/>
    <w:rsid w:val="44FC7F9B"/>
    <w:rsid w:val="45F20916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99B1C2D"/>
    <w:rsid w:val="59A978D1"/>
    <w:rsid w:val="5A2309DB"/>
    <w:rsid w:val="5A566545"/>
    <w:rsid w:val="5CC35FEA"/>
    <w:rsid w:val="5DF66D9E"/>
    <w:rsid w:val="5E74502D"/>
    <w:rsid w:val="5ED70E9F"/>
    <w:rsid w:val="5F526256"/>
    <w:rsid w:val="5F7546DE"/>
    <w:rsid w:val="6106013B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70A89"/>
    <w:rsid w:val="696E0B1C"/>
    <w:rsid w:val="6A6B0B13"/>
    <w:rsid w:val="6AA6419E"/>
    <w:rsid w:val="6B96571C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1705</Words>
  <Characters>2136</Characters>
  <Lines>18</Lines>
  <Paragraphs>5</Paragraphs>
  <TotalTime>1</TotalTime>
  <ScaleCrop>false</ScaleCrop>
  <LinksUpToDate>false</LinksUpToDate>
  <CharactersWithSpaces>2199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